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E4" w:rsidRDefault="007955E4" w:rsidP="007955E4">
      <w:pPr>
        <w:spacing w:after="0" w:line="360" w:lineRule="auto"/>
        <w:ind w:left="-1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-1061720</wp:posOffset>
            </wp:positionH>
            <wp:positionV relativeFrom="page">
              <wp:align>top</wp:align>
            </wp:positionV>
            <wp:extent cx="7632065" cy="1050607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.04.02 Географи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632065" cy="1050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1B158E" w:rsidRPr="001B158E" w:rsidRDefault="001B158E" w:rsidP="007955E4">
      <w:pPr>
        <w:spacing w:after="0" w:line="360" w:lineRule="auto"/>
        <w:ind w:left="-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итоговая аттестация</w:t>
      </w:r>
    </w:p>
    <w:p w:rsidR="001B158E" w:rsidRPr="001B158E" w:rsidRDefault="001B158E" w:rsidP="001B158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Государственная итоговая аттестация по направлению подготовки 05.04.02 География (уровень высшего образования – магистратура) включает защиту выпускной квалификационной работы (ВКР) – магистерской диссертации. Настоящие требования к содержанию, объему и структуре выпускной квалификационной работы  разработаны в соответствии с «Порядком проведения Государственной итоговой аттестации по образовательным программа высшего образования – программам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магистратуры», утвержденным приказом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636 от 29 июня 2015 г., «Порядком </w:t>
      </w:r>
      <w:r w:rsidRPr="001B158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158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бакалавриата</w:t>
      </w:r>
      <w:proofErr w:type="spellEnd"/>
      <w:r w:rsidRPr="001B158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программам </w:t>
      </w:r>
      <w:proofErr w:type="spellStart"/>
      <w:r w:rsidRPr="001B158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специалитета</w:t>
      </w:r>
      <w:proofErr w:type="spellEnd"/>
      <w:r w:rsidRPr="001B158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, программам магистратуры, утвержденный приказом Министерства образования и науки Российской Федерации от 05 апреля 2017 г. №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301., требованиям ФГОС ВО по направлению подготовки 05.04.02 География, утвержденным приказом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 895 от 07 августа 2020 г., и Положением о проведении государственной итоговой аттестации в Тверском государственном университете, утвержденного Ученым советом университета 30.04.2020 г., протокол №8.</w:t>
      </w:r>
    </w:p>
    <w:p w:rsidR="001B158E" w:rsidRPr="001B158E" w:rsidRDefault="001B158E" w:rsidP="001B15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выпускной квалификационной работы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(далее – ВКР) студента магистратуры выполняется по результатам научно-исследовательской работы (получение навыков научно-исследовательской работы) и преддипломной практики по тематике, определенной выпускающей кафедрой, и призвана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обобщить теоретические знания выпускников и подтвердить их умение анализировать объекты и явления, получать необходимую информацию на основе применения общенаучных и специальных методов исследования. Выпускная квалификационная работа дает возможность продемонстрировать навыки систематизации полученных результатов исследований, позволяющие автору разрабатывать методические и практические рекомендации в рамках исследуемой темы.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выпускной квалификационной работы формулируются на основе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выпускника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ТвГУ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05.04.02 География в соответствии с требованиями Федерального</w:t>
      </w:r>
      <w:r w:rsidRPr="001B1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государственного образовательного стандарта высшего образования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05.04.02 География.</w:t>
      </w:r>
    </w:p>
    <w:p w:rsidR="001B158E" w:rsidRPr="001B158E" w:rsidRDefault="001B158E" w:rsidP="001B158E">
      <w:pPr>
        <w:tabs>
          <w:tab w:val="left" w:pos="709"/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Выполнение выпускных квалификационных работ является основной формой Государственной итоговой аттестации магистров по направлению 05.04.02 География в Федеральном государственном бюджетном образовательном учреждении высшего образования «Тверской государственный университет» и имеет своими </w:t>
      </w: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целями: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систематизацию, закрепление и расширение теоретических знаний по направлению подготовки 05.04.02 География, применение этих знаний при решении конкретных практических задач;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ведения самостоятельной работы, овладение методикой исследования для решения научных и прикладных задач в области региональной политики и территориального планирования.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задачами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выпускной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 работы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B158E" w:rsidRPr="001B158E" w:rsidRDefault="001B158E" w:rsidP="001B158E">
      <w:pPr>
        <w:tabs>
          <w:tab w:val="num" w:pos="1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теоретическое обоснование и раскрытие сущности основных понятий и проблем, связанных с избранной темой;</w:t>
      </w:r>
    </w:p>
    <w:p w:rsidR="001B158E" w:rsidRPr="001B158E" w:rsidRDefault="001B158E" w:rsidP="001B158E">
      <w:pPr>
        <w:tabs>
          <w:tab w:val="num" w:pos="1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навыков самостоятельной работы с методическим материалом и литературой, сбор и анализ практического материала по теме работы;</w:t>
      </w:r>
    </w:p>
    <w:p w:rsidR="001B158E" w:rsidRPr="001B158E" w:rsidRDefault="001B158E" w:rsidP="001B158E">
      <w:pPr>
        <w:tabs>
          <w:tab w:val="num" w:pos="1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методиками аналитических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 в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данной предметной области;</w:t>
      </w:r>
    </w:p>
    <w:p w:rsidR="001B158E" w:rsidRPr="001B158E" w:rsidRDefault="001B158E" w:rsidP="001B158E">
      <w:pPr>
        <w:tabs>
          <w:tab w:val="num" w:pos="1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научно обоснованных выводов, предложений и рекомендаций по решению конкретных задач, рассматриваемых в работе;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умений и навыков оформления научной и другой документации.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ГИА – 6 зачетных единиц.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Государственной итоговой аттестации проверяется уровень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универсальных, общепрофессиональных и профессиональных компетенций, предусмотренных реализуемой ООП: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654"/>
      </w:tblGrid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УК-1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УК-2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управлять проектом на всех этапах его жизненного цикла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УК-3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УК-4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1B158E">
              <w:rPr>
                <w:rFonts w:ascii="Times New Roman" w:hAnsi="Times New Roman"/>
                <w:sz w:val="28"/>
                <w:lang w:eastAsia="ru-RU"/>
              </w:rPr>
              <w:t>ых</w:t>
            </w:r>
            <w:proofErr w:type="spellEnd"/>
            <w:r w:rsidRPr="001B158E">
              <w:rPr>
                <w:rFonts w:ascii="Times New Roman" w:hAnsi="Times New Roman"/>
                <w:sz w:val="28"/>
                <w:lang w:eastAsia="ru-RU"/>
              </w:rPr>
              <w:t>) языке(ах), для академического и профессионального взаимодействия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УК-5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УК-6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ОПК-1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самостоятельно проводить комплексные и отраслевые географические исследования, формулировать и проверять достоверность научных гипотез и инновационных идей в избранной области географии и смежных наук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ОПК-2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 xml:space="preserve">Способен оценивать и прогнозировать развитие и взаимодействие природных, производственных и социальных </w:t>
            </w:r>
            <w:r w:rsidRPr="001B158E">
              <w:rPr>
                <w:rFonts w:ascii="Times New Roman" w:hAnsi="Times New Roman"/>
                <w:sz w:val="28"/>
                <w:lang w:eastAsia="ru-RU"/>
              </w:rPr>
              <w:lastRenderedPageBreak/>
              <w:t>систем на глобальном, региональном и локальном уровнях в избранной области географии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ОПК-3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выбирать и применять способы обработки и визуализации географических данных, геоинформационные технологии и программные средства для решения задач профессиональной деятельности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ОПК-4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szCs w:val="24"/>
                <w:lang w:eastAsia="ru-RU"/>
              </w:rPr>
              <w:t>Способен проектировать, представлять, защищать и распространять результаты своей профессиональной, в том числе научно-исследовательской деятельности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ПК-1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использовать теоретические и концептуальные основы географической науки и ее отраслевых дисциплин для постановки и решения задач профессиональной деятельности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ПК-2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использовать базовые навыки проведения прикладных исследований для решения инфраструктурных, социально-экономических, природно-ресурсных, экологических и иных проблем развития регионов и городов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ПК-3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систематизировать, обобщать и интерпретировать географическую информацию (в том числе с использованием специализированных программных комплексов), а также иную информацию для решения задач территориального развития на региональном и муниципальном уровне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ПК-4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разрабатывать отдельные разделы документов стратегического и территориального планирования</w:t>
            </w:r>
          </w:p>
        </w:tc>
      </w:tr>
      <w:tr w:rsidR="001B158E" w:rsidRPr="001B158E" w:rsidTr="002F5F2B">
        <w:tc>
          <w:tcPr>
            <w:tcW w:w="1413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ПК-5</w:t>
            </w:r>
          </w:p>
        </w:tc>
        <w:tc>
          <w:tcPr>
            <w:tcW w:w="7654" w:type="dxa"/>
          </w:tcPr>
          <w:p w:rsidR="001B158E" w:rsidRPr="001B158E" w:rsidRDefault="001B158E" w:rsidP="001B158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1B158E">
              <w:rPr>
                <w:rFonts w:ascii="Times New Roman" w:hAnsi="Times New Roman"/>
                <w:sz w:val="28"/>
                <w:lang w:eastAsia="ru-RU"/>
              </w:rPr>
              <w:t>Способен проводить комплексную географическую экспертизу проектов и работ в сфере регионального развития и территориального планирования</w:t>
            </w:r>
          </w:p>
        </w:tc>
      </w:tr>
    </w:tbl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tabs>
          <w:tab w:val="left" w:pos="76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подготовки к защите ВКР завершается формирование УК, ОПК и ПК-компетенций по избранным видам деятельности. Уровень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контролируется на промежуточных аттестациях, отражается в портфолио студентов и при издании приказа о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  учебного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и допуске к прохождению ГИА.</w:t>
      </w: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Тематика и порядок утверждения тем выпускных квалификационных работ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выпускных квалификационных работ должны быть актуальными, соответствовать современному состоянию и перспективам развития науки в области региональной политики и территориального планирования, по своему содержанию отвечать целям, изложенным выше.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научной работы студентов магистратуры определяется выпускающей кафедрой. Каждому студенту на 1 курсе приказом ректора ТвГУ назначается научный руководитель, имеющий ученую степень. Тематика научной работы утверждается Ученым советом факультета.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магистерских диссертаций определяются совместно студентом магистратуры и научным руководителем на 2 курсе и рассматриваются на заседании выпускающей кафедры. В случае одобрения список тем оформляется выпиской из протокола заседания. Утверждение тем ВКР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 на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заседании Ученого совета факультета и оформляется приказом ректора не позднее, чем за 6 месяцев до начала ГИА.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Научное руководство выпускными квалификационными работами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магистерской диссертации: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помощь магистранту в разработке индивидуального плана работа по установленной в ТвГУ форме;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выдает задание на выпускную квалификационную работу по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 форме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1);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 основную литературу, справочные, нормативные материалы и другие источники по теме;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систематические, предусмотренные расписанием консультации по выполнению работы;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проверяет выполнение магистерской работы (по частям и в целом), дает письменный отзыв на нее.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магистранта на производственную (научно-исследовательскую) и производственную (преддипломную) практики руководитель выдает задание на изучение темы исследования и сбор материалов для работы.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ВКР и консультант (при наличии) могут осуществлять работу с обучающимся дистанционно посредством ЭИОС вуза и информационно-телекоммуникационных сетей.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выполнения и представления выпускной квалификационной работы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выполнения выпускной квалификационной работы магистрант должен составить календарный график работы на весь период с указанием очередности выполнения отдельных этапов и после одобрения научным руководителем представить его на утверждение руководителю образовательной программы.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программы утверждает сроки периодического отчета магистрантов по выполнению выпускной квалификационной работы.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 магистрант отчитывается перед научным руководителем.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подготовки ВКР – производственная (преддипломная) практика.  Производственная (преддипломная) практика заканчивается отчетом и предзащитой ВКР.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Магистерская диссертация выполняется на основе глубокого изучения литературы по направлению подготовки: базовых учебников и учебных пособий, научной литературы, монографий, периодической печати, журналов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иностранных языках, информационно-справочных изданий, электронных информационных ресурсов т.п.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работе должна быть разработана основная тема в соответствии с планом, в том числе отдельные современные и перспективные теоретические и практические вопросы.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написание и защиту работы, определяется рабочим учебным планом.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Законченная выпускная работа, подписанная магистрантом, представляется руководителю. После просмотра и одобрения магистерской диссертации научный руководитель подписывает ее и вместе со своим письменным отзывом представляет руководителю образовательной программы.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отзыве руководитель указывает: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ВКР (магистерской диссертации) заявленным целям и задачам;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научный уровень, полноту, качество и новизну разработки темы;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степень самостоятельности, инициативы и творчества магистранта;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и навыки, полученные студентом в процессе работы (умение работать с литературой и источниками, навыки проведения расчетных работ, анализа полученных результатов, обобщения, умение делать научные и практические выводы и т.д.);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возможного использования результатов ВКР или ее апробации;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проверки работы бакалавра на предмет выявления использования заимствованного материала без ссылки на автора и (или) источник заимствования.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определяется уровень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требуемых компетенций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 представляется / не представляется к защите в ГЭК.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Выпускные квалификационные работы магистров подлежат обязательному рецензированию. Рецензенты магистерских диссертаций назначаются из числа лиц, не являющихся работниками университета.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содержать объективную оценку выпускной квалификационной работы и отражать: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темы, ее теоретическое и практическое значение; научную, техническую, экономическую целесообразность;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полноту и качество выполнения задания;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элементов исследовательского характера, умение анализировать, обобщать и делать выводы;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достоинства и недостатки выпускной квалификационной работы;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-качество оформления выпускной квалификационной работы.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заканчиваться выводами о полноте разработки темы, соответствии поставленных и раскрытых вопросов научному заданию, о возможной области использования полученных результатов и предложением оценки.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ГЭК за две недели до назначенной защиты ВКР представляются следующие документы: текст работы в электронной форме; письменный отзыв научного руководителя. Бумажный экземпляр работы направляется рецензенту.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ГЭК отправляет папку с текстами ВКР для проверки в Методический центр компьютеризации учебного процесса (МЦКУП) на предмет выявления заимствований (процедура описана в п.4.3. «Положения о проведении Государственной итоговой аттестации в Тверском государственном университете»).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положительного заключения об оригинальности работы руководитель ООП на основании результатов предзащиты, изучения отзыва научного руководителя, рецензии и заключения об оригинальности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 допуске работы к защите, делая соответствующую запись на титульном листе ВКР. Секретарь передает в ГЭК для защиты: бумажный вариант работы с визой руководителя ООП, заключение об оригинальности, отзыв и рецензию.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имеет право на ознакомление с отзывом и рецензией.</w:t>
      </w:r>
    </w:p>
    <w:p w:rsidR="001B158E" w:rsidRPr="001B158E" w:rsidRDefault="001B158E" w:rsidP="001B1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руководитель ООП не считает возможным допускать студента к защите выпускной квалификационной работы, этот вопрос рассматривается на ученом совете факультета с участием научного руководителя и отражается в приказе о допуске студентов к защите ВКР.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допуске к прохождению государственного аттестационного испытания издается не позднее, чем за неделю до начала его проведения. </w:t>
      </w:r>
    </w:p>
    <w:p w:rsidR="001B158E" w:rsidRPr="001B158E" w:rsidRDefault="001B158E" w:rsidP="001B1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ВКР, за исключением работ, содержащих сведения, составляющие государственную тайну, размещаются в сети. Тексты ВКР размещаются в соответствии с законодательством,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 </w:t>
      </w:r>
    </w:p>
    <w:p w:rsidR="001B158E" w:rsidRPr="001B158E" w:rsidRDefault="001B158E" w:rsidP="001B1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размещению на сайте университета разделы ВКР, выполненные на материалах предприятий/организаций, если это предусмотрено Договором на проведение производственной (преддипломной) практики.</w:t>
      </w:r>
    </w:p>
    <w:p w:rsidR="001B158E" w:rsidRPr="001B158E" w:rsidRDefault="001B158E" w:rsidP="001B1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сроки, предусмотренных учебным планом и календарным графиком учебного процесса по направлению 05.04.02 География. </w:t>
      </w:r>
    </w:p>
    <w:p w:rsidR="001B158E" w:rsidRPr="001B158E" w:rsidRDefault="001B158E" w:rsidP="001B1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58E" w:rsidRPr="001B158E" w:rsidRDefault="001B158E" w:rsidP="001B158E">
      <w:pPr>
        <w:keepNext/>
        <w:spacing w:after="0" w:line="360" w:lineRule="auto"/>
        <w:ind w:left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147701866"/>
      <w:r w:rsidRPr="001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Структура и содержание </w:t>
      </w:r>
      <w:bookmarkEnd w:id="1"/>
      <w:r w:rsidRPr="001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ВКР (магистерской диссертации)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Магистерская диссертация по направлению 05.04.02 География должна быть логичной, научной по своему содержанию, в ней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систематизированной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должны быть изложены материалы проведенного исследования и его результаты.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элементами магистерской диссертации являются:</w:t>
      </w:r>
    </w:p>
    <w:p w:rsidR="001B158E" w:rsidRPr="001B158E" w:rsidRDefault="001B158E" w:rsidP="001B158E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лист,</w:t>
      </w:r>
    </w:p>
    <w:p w:rsidR="001B158E" w:rsidRPr="001B158E" w:rsidRDefault="001B158E" w:rsidP="001B158E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(перечень всех структурных частей работы с указанием страниц),</w:t>
      </w:r>
    </w:p>
    <w:p w:rsidR="001B158E" w:rsidRPr="001B158E" w:rsidRDefault="001B158E" w:rsidP="001B158E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</w:p>
    <w:p w:rsidR="001B158E" w:rsidRPr="001B158E" w:rsidRDefault="001B158E" w:rsidP="001B158E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(разделы) диссертации,</w:t>
      </w:r>
    </w:p>
    <w:p w:rsidR="001B158E" w:rsidRPr="001B158E" w:rsidRDefault="001B158E" w:rsidP="001B158E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</w:t>
      </w:r>
    </w:p>
    <w:p w:rsidR="001B158E" w:rsidRPr="001B158E" w:rsidRDefault="001B158E" w:rsidP="001B158E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литературы,</w:t>
      </w:r>
    </w:p>
    <w:p w:rsidR="001B158E" w:rsidRPr="001B158E" w:rsidRDefault="001B158E" w:rsidP="001B158E">
      <w:pPr>
        <w:numPr>
          <w:ilvl w:val="0"/>
          <w:numId w:val="3"/>
        </w:num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главы (разделы) выпускной работы должны начинаться с новой страницы.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r w:rsidRPr="001B158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титульном листе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работы указывается: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наименование вышестоящей организации, вуза, факультета,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выпускающей кафедры, направление подготовки;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выпускной квалификационной работы;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магистранта;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отчество, ученая степень, ученое звание научного руководителя и его подпись;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год выполнения магистерской диссертации.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должна иметься виза руководителя образовательной программы о допуске магистерской диссертации к защите.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включает введение, наименование всех глав (разделов), подразделов, пунктов (если они имеют наименование), заключение и номера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страниц, с которых начинаются эти элементы магистерской диссертации. Весь последующий текст должен соответствовать содержанию.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</w:t>
      </w:r>
      <w:r w:rsidRPr="001B158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Введении</w:t>
      </w:r>
      <w:r w:rsidRPr="001B1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отразить и обосновать: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темы, ее актуальность, целесообразность разработки;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предметной области исследования (предмет, объект, рамки изучаемого вопроса);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основной цели работы и вытекающих из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 задач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теоретических основ и методологии исследования;</w:t>
      </w:r>
    </w:p>
    <w:p w:rsidR="001B158E" w:rsidRPr="001B158E" w:rsidRDefault="001B158E" w:rsidP="001B158E">
      <w:pPr>
        <w:tabs>
          <w:tab w:val="num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информационно-эмпирической базы исследования.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введения – 3–5 страниц текста.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глава магистерской диссертации, как правило, носит теоретико-методический характер, что предполагает тщательное изучение литературы по теме работы. В процессе написания теоретических разделов студент должен разобраться в существе поставленной проблемы, изучить современную постановку вопроса, знать пути решения тех или иных рассматриваемых проблем. Требуется критическое осмысление опубликованных литературных источников, в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зарубежных, и методических указаний.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Следующие главы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(обычно одна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две) носят аналитический характер. Они должны содержать сведения об изучаемом объекте, соответствующие тематике выпускной работы. Для подготовки этих работ необходимо собрать и обработать соответствующую статистическую информацию, как правило, за ряд лет. Результаты обработки информации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 в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таблиц, графиков, диаграмм, карт.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 заключении</w:t>
      </w:r>
      <w:r w:rsidRPr="001B1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логически последовательно излагаются теоретические и практические выводы и предложения, сформулированные студентом по результатам исследования. Они должны быть краткими и четкими, дающими полное представление о содержании, значимости и обоснованности полученных результатов.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lastRenderedPageBreak/>
        <w:t>Список литературы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включать классические и современные работы по теме исследования (монографии, статьи в научных сборниках и журналах, электронные ресурсы, нормативные документы), которые были использованы при подготовке работы. При необходимости могут использоваться материалы из газет и деловых журналов, затрагивающие актуальные вопросы по теме исследования.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Библиографические ссылки на литературу, а также список литературы оформляется по установленным правилам </w:t>
      </w:r>
      <w:r w:rsidRPr="001B1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2).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8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Приложения</w:t>
      </w:r>
      <w:r w:rsidRPr="001B15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выпускной работе не являются ее обязательной частью. Они могут содержать исходный материал, используемый для полноты представления результатов: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таблицы цифровых данных;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промежуточные доказательства, формулы, расчеты;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местных нормативных актов;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 и методики;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вспомогательного характера.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приложение следует начинать с новой страницы с указанием в верхнем правом углу: «Приложение №». </w:t>
      </w:r>
      <w:bookmarkStart w:id="2" w:name="_Toc147701867"/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Общие правила оформления </w:t>
      </w:r>
      <w:bookmarkEnd w:id="2"/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выпускных квалификационных работ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основного текста работы должен составлять 60–80 страниц (без приложений).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выполняется на компьютере на белой бумаге формата А4 (210х297мм.). При компьютерном наборе текста следует использовать текстовый редактор </w:t>
      </w:r>
      <w:r w:rsidRPr="001B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параметрами: шрифт - </w:t>
      </w:r>
      <w:r w:rsidRPr="001B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– 14, выравнивание текста – по ширине, междустрочный интервал – полуторный, отступ для первой строки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абзаца – 1,25 см; поля: левое – 30 мм, правое – 15 мм, верхнее – 20 мм, нижнее – 20 мм. 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структурных элементов работы («СОДЕРЖАНИЕ», «ВВЕДЕНИЕ», ГЛАВ, «ЗАКЛЮЧЕНИЕ», «СПИСОК ЛИТЕРАТУРЫ») следует располагать в середине строки, без точки в конце и печатать прописными (заглавными) буквами, не подчеркивая.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подразделов и пунктов следует печатать с абзацного отступа строчными буквами (кроме первой прописной), без точки в конце, не подчеркивая. Если заголовок состоит из двух предложений, их разделяют точкой.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заголовком и текстом необходимо оставить одну свободную (пустую) строку. Каждую главу (раздел) работы рекомендуется начинать с нового листа (страницы). Параграфы (подразделы) отделяются от названия главы (раздела) свободной (пустой) строкой.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набора текста при переходе на следующую страницу не рекомендуется:</w:t>
      </w:r>
    </w:p>
    <w:p w:rsidR="001B158E" w:rsidRPr="001B158E" w:rsidRDefault="001B158E" w:rsidP="001B158E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отрывать одну строку текста или слово от предыдущего абзаца;</w:t>
      </w:r>
    </w:p>
    <w:p w:rsidR="001B158E" w:rsidRPr="001B158E" w:rsidRDefault="001B158E" w:rsidP="001B158E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помещать одну строку нового абзаца на заканчивающейся странице (новый абзац следует начинать на другой странице);</w:t>
      </w:r>
    </w:p>
    <w:p w:rsidR="001B158E" w:rsidRPr="001B158E" w:rsidRDefault="001B158E" w:rsidP="001B158E">
      <w:pPr>
        <w:numPr>
          <w:ilvl w:val="0"/>
          <w:numId w:val="1"/>
        </w:numPr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отрывать название таблицы от самой таблицы.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выпускной квалификационной работы должны иметь сквозную нумерацию арабскими цифрами от титульного листа до последней страницы с приложениями, включая все листы с иллюстрациями, таблицами, схемами и т.д.; на титульном листе номер страницы не ставится, но учитывается в общей нумерации. Страницы нумеруются внизу в середине листа.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(главы), подразделы (параграфы) и пункты нумеруются арабскими цифрами,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: 3.2.1, что означает: раздел 3, подраздел 2, пункт 1. Нумерация таблиц и рисунков – единая (сквозная) для всех разделов.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Формулы в работе нумеруются арабскими цифрами в порядке их последовательности. Номера формул указываются напротив каждой из них с правой стороны в круглых скобках.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размещаются в тексте после первого упоминания о них таким образом, чтобы таблицу можно было читать без поворота работы или с поворотом по часовой стрелке. В тексте даются ссылки на соответствующие таблицы: «Структура СНП по людности (табл.1) отражает характерную для Тверской области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мелкоселенность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Возможно упоминание таблицы в предложении: «В таблице 1 приведена группировка СНП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таблица имеет свой заголовок (название), который должен отражать ее содержание, быть точным и кратким. Заголовок таблицы пишется с прописной буквы, точка в конце названия не ставится. Переносы и сокращения слов в таблице не допускаются. Перед заголовком таблицы на отдельной строке пишется: Таблица 1 и т.д., без точки, выравнивание по правому краю. Разрешается уменьшать размер шрифта в таблице до 12, интервал – до одинарного, абзацный отступ не оформлять. При необходимости указывается источник представленной таблицы (слева внизу, шрифт 12).</w:t>
      </w:r>
    </w:p>
    <w:p w:rsidR="001B158E" w:rsidRPr="001B158E" w:rsidRDefault="001B158E" w:rsidP="001B158E">
      <w:pPr>
        <w:keepNext/>
        <w:spacing w:after="0" w:line="360" w:lineRule="auto"/>
        <w:ind w:firstLine="540"/>
        <w:outlineLvl w:val="2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Пример</w:t>
      </w:r>
    </w:p>
    <w:p w:rsidR="001B158E" w:rsidRPr="001B158E" w:rsidRDefault="001B158E" w:rsidP="001B1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Группировка сельских населенных пунктов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158E" w:rsidRPr="001B158E" w:rsidTr="002F5F2B">
        <w:tc>
          <w:tcPr>
            <w:tcW w:w="4926" w:type="dxa"/>
          </w:tcPr>
          <w:p w:rsidR="001B158E" w:rsidRPr="001B158E" w:rsidRDefault="001B158E" w:rsidP="001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58E" w:rsidRPr="001B158E" w:rsidRDefault="001B158E" w:rsidP="001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26" w:type="dxa"/>
          </w:tcPr>
          <w:p w:rsidR="001B158E" w:rsidRPr="001B158E" w:rsidRDefault="001B158E" w:rsidP="001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B158E" w:rsidRPr="001B158E" w:rsidRDefault="001B158E" w:rsidP="001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58E" w:rsidRPr="001B158E" w:rsidRDefault="001B158E" w:rsidP="001B1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Составлено по [1,2] </w:t>
      </w:r>
      <w:r w:rsidRPr="001B158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или</w:t>
      </w:r>
      <w:r w:rsidRPr="001B15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(Иванов, 2010)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A63FE" wp14:editId="55AAD1FA">
                <wp:simplePos x="0" y="0"/>
                <wp:positionH relativeFrom="column">
                  <wp:posOffset>1537970</wp:posOffset>
                </wp:positionH>
                <wp:positionV relativeFrom="paragraph">
                  <wp:posOffset>2635250</wp:posOffset>
                </wp:positionV>
                <wp:extent cx="3124200" cy="1362075"/>
                <wp:effectExtent l="38100" t="21590" r="38100" b="16510"/>
                <wp:wrapTopAndBottom/>
                <wp:docPr id="3" name="5-конечная звезд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3620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0D20" id="5-конечная звезда 3" o:spid="_x0000_s1026" style="position:absolute;margin-left:121.1pt;margin-top:207.5pt;width:246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24200,1362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" path="m3,520265r1193342,4l1562100,r368755,520269l3124197,520265,2158758,841805r368771,520267l1562100,1040526,596671,1362072,965442,841805,3,520265xe">
                <v:stroke joinstyle="miter"/>
                <v:path o:connecttype="custom" o:connectlocs="3,520265;1193345,520269;1562100,0;1930855,520269;3124197,520265;2158758,841805;2527529,1362072;1562100,1040526;596671,1362072;965442,841805;3,520265" o:connectangles="0,0,0,0,0,0,0,0,0,0,0"/>
                <w10:wrap type="topAndBottom"/>
              </v:shape>
            </w:pict>
          </mc:Fallback>
        </mc:AlternateConten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 таблицами, рисунки размещаются в тексте после первого упоминания, ссылки даются таким же образом – в скобках или в самом тексте. Название размещается под рисунком, выравнивание по центру (без дополнительных отступов). Перед заголовком пишется: Рис.1., Рис.2., и т.д. Точка в конце не ставится. При заимствовании рисунка дается ссылка в скобках после названия в соответствии с выбранным способом оформления списка литературы – [1] или (Иванов, 2000).</w:t>
      </w:r>
    </w:p>
    <w:p w:rsidR="001B158E" w:rsidRPr="001B158E" w:rsidRDefault="001B158E" w:rsidP="001B158E">
      <w:pPr>
        <w:keepNext/>
        <w:spacing w:after="0" w:line="360" w:lineRule="auto"/>
        <w:ind w:firstLine="540"/>
        <w:outlineLvl w:val="2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  <w:t>Пример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Рис.1. Концептуальная схема исследований</w:t>
      </w:r>
    </w:p>
    <w:p w:rsidR="001B158E" w:rsidRPr="001B158E" w:rsidRDefault="001B158E" w:rsidP="001B158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Toc147701868"/>
    </w:p>
    <w:p w:rsidR="001B158E" w:rsidRPr="001B158E" w:rsidRDefault="001B158E" w:rsidP="001B158E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 Порядок защиты </w:t>
      </w:r>
      <w:bookmarkEnd w:id="3"/>
      <w:r w:rsidRPr="001B15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выпускных квалификационных работ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защите выпускной квалификационной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допускаются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выполнившие в полном объеме учебный план по  направлению 05.04.02 География и успешно прошедшие процедуру предзащиты. 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магистрантов, допущенных к защите выпускных квалификационных работ, утверждаются приказом ректора и представляются в Государственную экзаменационную комиссию до начала ее работы.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ГЭК проводится председателем, а в случае его отсутствия – заместителем председателя комиссии. Заседание ГЭК правомочно, если в нем участвуют не менее двух третей от числа членов комиссии.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выпускной квалификационной работы включает: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объявление темы выпускной квалификационной работы, фамилии, имени, отчества выпускника, научного руководителя и рецензента;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магистранта (не более 14 минут), в котором должны содержаться обоснование выбора темы и ее актуальности, краткое изложение содержания работы, выводы и практические предложения;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 по магистерской диссертации членов Государственной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  комиссии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присутствующих;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ответы магистранта на вопросы;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 научного руководителя;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рецензия;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дискуссия;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заключительное выступление магистранта;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об окончании защиты;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итогов и выставление оценок за выпускные квалификационные работы.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защиты выпускной квалификационной работы не более 45 минут (без обсуждения итогов и выставления оценок за ВКР).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обсуждении итогов защиты выпускных квалификационных работ присутствуют только члены Государственной экзаменационной комиссии. Решение о выставлении оценки принимается большинством голосов, после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 подписываются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заседания комиссии и выставляются оценки в зачетные книжки студентов и ведомости.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каждой выпускной квалификационной работы члены комиссии должны учитывать качество работы, ее теоретическую и практическую значимость, новизну исследуемых вопросов и постановку проблем, а также форму и содержание сообщения, умение магистранта ориентироваться в научной проблематике по избранной теме и вопросах, с ней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связанных, умение аргументировано отвечать на заданные вопросы, демонстрационные материалы.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выпускных квалификационных работ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Государственной экзаменационной комиссии.</w:t>
      </w:r>
    </w:p>
    <w:p w:rsidR="001B158E" w:rsidRPr="001B158E" w:rsidRDefault="001B158E" w:rsidP="001B158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Предзащита и защита ВКР может проводиться с применением электронного обучения (ЭО) и дистанционных образовательных технологий (ДОТ). </w:t>
      </w:r>
    </w:p>
    <w:p w:rsidR="001B158E" w:rsidRPr="001B158E" w:rsidRDefault="001B158E" w:rsidP="001B158E">
      <w:pPr>
        <w:shd w:val="clear" w:color="auto" w:fill="FFFFFF"/>
        <w:tabs>
          <w:tab w:val="left" w:pos="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</w:p>
    <w:p w:rsidR="001B158E" w:rsidRPr="001B158E" w:rsidRDefault="001B158E" w:rsidP="001B158E">
      <w:pPr>
        <w:shd w:val="clear" w:color="auto" w:fill="FFFFFF"/>
        <w:tabs>
          <w:tab w:val="left" w:pos="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Критерии оценки выпускной квалификационной работы (магистерской диссертации) по направлению </w:t>
      </w:r>
      <w:proofErr w:type="gramStart"/>
      <w:r w:rsidRPr="001B158E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>05.04.02  «</w:t>
      </w:r>
      <w:proofErr w:type="gramEnd"/>
      <w:r w:rsidRPr="001B158E">
        <w:rPr>
          <w:rFonts w:ascii="Times New Roman" w:eastAsia="Times New Roman" w:hAnsi="Times New Roman" w:cs="Times New Roman"/>
          <w:b/>
          <w:i/>
          <w:sz w:val="28"/>
          <w:szCs w:val="18"/>
          <w:lang w:eastAsia="ru-RU"/>
        </w:rPr>
        <w:t xml:space="preserve">География» </w:t>
      </w:r>
    </w:p>
    <w:p w:rsidR="001B158E" w:rsidRPr="001B158E" w:rsidRDefault="001B158E" w:rsidP="001B158E">
      <w:pPr>
        <w:shd w:val="clear" w:color="auto" w:fill="FFFFFF"/>
        <w:tabs>
          <w:tab w:val="left" w:pos="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Результаты защиты магистерских диссертаций определяются оценками «отлично», «хорошо», «удовлетворительно», «неудовлетворительно». </w:t>
      </w:r>
    </w:p>
    <w:p w:rsidR="001B158E" w:rsidRPr="001B158E" w:rsidRDefault="001B158E" w:rsidP="001B158E">
      <w:pPr>
        <w:shd w:val="clear" w:color="auto" w:fill="FFFFFF"/>
        <w:tabs>
          <w:tab w:val="left" w:pos="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Оценка «отлично»</w:t>
      </w: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выставляется, если магистерская диссертация соответствует следующим требованиям: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Четко сформулированы тема, цель и задачи исследования, обоснованы его актуальность, новизна и практическая значимость.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Содержание работы полностью соответствует теме.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Работа представляет собой оригинальное, самостоятельное исследование. Анализируемый материал имеет достаточный объем и позволяет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делать  достоверные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выводы.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Список литературы охватывает основные источники по теме исследования. Ссылки на литературу оформлены в соответствии с требованиями.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Имеется достаточно полный иллюстративный материал, самостоятельно выполненный автором и соответствующий содержанию </w:t>
      </w: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работы. Автор владеет современными ГИС-технологиями.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Текст работы соответствует нормам русского литературного языка, работа вычитана, не содержит опечаток.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Содержание работы доложено последовательно и логично, даны четкие ответы на вопросы.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Рецензент оценивает работу на «отлично».</w:t>
      </w:r>
    </w:p>
    <w:p w:rsidR="001B158E" w:rsidRPr="001B158E" w:rsidRDefault="001B158E" w:rsidP="001B158E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Выпускник продемонстрировал высокий уровень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сформированности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универсальных, общепрофессиональных и профессиональных компетенций, определенных настоящими требованиями для проверки в ходе Государственной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итоговой  аттестации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1B158E" w:rsidRPr="001B158E" w:rsidRDefault="001B158E" w:rsidP="001B158E">
      <w:pPr>
        <w:shd w:val="clear" w:color="auto" w:fill="FFFFFF"/>
        <w:tabs>
          <w:tab w:val="left" w:pos="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  <w:t xml:space="preserve">Возможно наличие отдельных, не носящих принципиального характера, недочетов. </w:t>
      </w:r>
    </w:p>
    <w:p w:rsidR="001B158E" w:rsidRPr="001B158E" w:rsidRDefault="001B158E" w:rsidP="001B158E">
      <w:pPr>
        <w:shd w:val="clear" w:color="auto" w:fill="FFFFFF"/>
        <w:tabs>
          <w:tab w:val="left" w:pos="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</w:p>
    <w:p w:rsidR="001B158E" w:rsidRPr="001B158E" w:rsidRDefault="001B158E" w:rsidP="001B158E">
      <w:pPr>
        <w:shd w:val="clear" w:color="auto" w:fill="FFFFFF"/>
        <w:tabs>
          <w:tab w:val="left" w:pos="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Оценка «хорошо» выставляется в тех случаях, когда:</w:t>
      </w:r>
    </w:p>
    <w:p w:rsidR="001B158E" w:rsidRPr="001B158E" w:rsidRDefault="001B158E" w:rsidP="001B158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Работа недостаточно аккуратно оформлена, текст работы частично не соответствует нормам русского языка.</w:t>
      </w:r>
    </w:p>
    <w:p w:rsidR="001B158E" w:rsidRPr="001B158E" w:rsidRDefault="001B158E" w:rsidP="001B158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Список литературы не полностью отражает имеющиеся источники по теме исследования.  </w:t>
      </w:r>
    </w:p>
    <w:p w:rsidR="001B158E" w:rsidRPr="001B158E" w:rsidRDefault="001B158E" w:rsidP="001B158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Недостаточно представлен иллюстративный материал.</w:t>
      </w:r>
    </w:p>
    <w:p w:rsidR="001B158E" w:rsidRPr="001B158E" w:rsidRDefault="001B158E" w:rsidP="001B158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Содержание и результаты исследования доложены недостаточно четко.</w:t>
      </w:r>
    </w:p>
    <w:p w:rsidR="001B158E" w:rsidRPr="001B158E" w:rsidRDefault="001B158E" w:rsidP="001B158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Выпускник дал ответы не на все заданные вопросы.</w:t>
      </w:r>
    </w:p>
    <w:p w:rsidR="001B158E" w:rsidRPr="001B158E" w:rsidRDefault="001B158E" w:rsidP="001B158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Выпускник продемонстрировал повышенный уровень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сформированности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универсальных, общепрофессиональных и профессиональных компетенций, определенных настоящими требованиями для проверки в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ходе  Государственной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итоговой аттестации.</w:t>
      </w:r>
    </w:p>
    <w:p w:rsidR="001B158E" w:rsidRPr="001B158E" w:rsidRDefault="001B158E" w:rsidP="001B158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Оценка «удовлетворительно» выставляется, если:</w:t>
      </w:r>
    </w:p>
    <w:p w:rsidR="001B158E" w:rsidRPr="001B158E" w:rsidRDefault="001B158E" w:rsidP="001B15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 выпускной работе имеются замечания по содержанию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и  глубине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проведенного исследования.</w:t>
      </w:r>
    </w:p>
    <w:p w:rsidR="001B158E" w:rsidRPr="001B158E" w:rsidRDefault="001B158E" w:rsidP="001B15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Анализ материала носит фрагментарный характер, выводы слабо аргументированы. </w:t>
      </w:r>
    </w:p>
    <w:p w:rsidR="001B158E" w:rsidRPr="001B158E" w:rsidRDefault="001B158E" w:rsidP="001B15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Работа оформлена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неаккуратно,  содержит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опечатки и другие технические погрешности.</w:t>
      </w:r>
    </w:p>
    <w:p w:rsidR="001B158E" w:rsidRPr="001B158E" w:rsidRDefault="001B158E" w:rsidP="001B15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Работа доложена неубедительно, не на все вопросы даны удовлетворительные ответы. </w:t>
      </w:r>
    </w:p>
    <w:p w:rsidR="001B158E" w:rsidRPr="001B158E" w:rsidRDefault="001B158E" w:rsidP="001B158E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Библиография ограничена, отсутствуют многие важные источники по теме исследования.</w:t>
      </w:r>
    </w:p>
    <w:p w:rsidR="001B158E" w:rsidRPr="001B158E" w:rsidRDefault="001B158E" w:rsidP="001B158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Выпускник продемонстрировал пороговый уровень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сформированности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универсальных, общепрофессиональных и профессиональных компетенций, определенных настоящими требованиями для проверки в ходе Государственной итоговой аттестации.</w:t>
      </w: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Оценка «неудовлетворительно» выставляется при условии, что:</w:t>
      </w:r>
    </w:p>
    <w:p w:rsidR="001B158E" w:rsidRPr="001B158E" w:rsidRDefault="001B158E" w:rsidP="001B15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Студент слабо разбирается в теме своего исследования, не знаком с основными проблемами, понятиями и методам. </w:t>
      </w:r>
    </w:p>
    <w:p w:rsidR="001B158E" w:rsidRPr="001B158E" w:rsidRDefault="001B158E" w:rsidP="001B15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В работе присутствуют грубые фактические ошибки.</w:t>
      </w:r>
    </w:p>
    <w:p w:rsidR="001B158E" w:rsidRPr="001B158E" w:rsidRDefault="001B158E" w:rsidP="001B15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Использованный материал имеет недостаточный объем.</w:t>
      </w:r>
    </w:p>
    <w:p w:rsidR="001B158E" w:rsidRPr="001B158E" w:rsidRDefault="001B158E" w:rsidP="001B15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Выводы отсутствуют или носят тривиальный характер.</w:t>
      </w:r>
    </w:p>
    <w:p w:rsidR="001B158E" w:rsidRPr="001B158E" w:rsidRDefault="001B158E" w:rsidP="001B15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7"/>
          <w:lang w:eastAsia="ru-RU"/>
        </w:rPr>
        <w:t>Работа доложена неубедительно, нелогично, ответы на поставленные вопросы практически отсутствуют.</w:t>
      </w:r>
    </w:p>
    <w:p w:rsidR="001B158E" w:rsidRPr="001B158E" w:rsidRDefault="001B158E" w:rsidP="001B15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Выпускник продемонстрировал уровень ниже порогового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сформированности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универсальных, общепрофессиональных и </w:t>
      </w: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профессиональных компетенций, определенных настоящими требованиями для проверки в ходе Государственной итоговой аттестации.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158E" w:rsidRPr="001B158E" w:rsidSect="00427F91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158E" w:rsidRPr="001B158E" w:rsidRDefault="001B158E" w:rsidP="001B158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№1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«Тверской государственный университет»</w:t>
      </w:r>
    </w:p>
    <w:p w:rsidR="001B158E" w:rsidRPr="001B158E" w:rsidRDefault="001B158E" w:rsidP="001B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социально-экономической географии и 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 планирования</w:t>
      </w:r>
    </w:p>
    <w:p w:rsidR="001B158E" w:rsidRPr="001B158E" w:rsidRDefault="001B158E" w:rsidP="001B158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76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социально-экономической </w:t>
      </w:r>
    </w:p>
    <w:p w:rsidR="001B158E" w:rsidRPr="001B158E" w:rsidRDefault="001B158E" w:rsidP="001B158E">
      <w:pPr>
        <w:spacing w:after="0" w:line="276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географии и территориального планирования,</w:t>
      </w:r>
    </w:p>
    <w:p w:rsidR="001B158E" w:rsidRPr="001B158E" w:rsidRDefault="001B158E" w:rsidP="001B158E">
      <w:pPr>
        <w:spacing w:after="0" w:line="276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 05.04.02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География</w:t>
      </w:r>
    </w:p>
    <w:p w:rsidR="001B158E" w:rsidRPr="001B158E" w:rsidRDefault="001B158E" w:rsidP="001B158E">
      <w:pPr>
        <w:spacing w:after="0" w:line="276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д.г.н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Л.П. Богданова ______________________</w:t>
      </w:r>
    </w:p>
    <w:p w:rsidR="001B158E" w:rsidRPr="001B158E" w:rsidRDefault="001B158E" w:rsidP="001B158E">
      <w:pPr>
        <w:spacing w:after="0" w:line="36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2021 г.</w:t>
      </w:r>
    </w:p>
    <w:p w:rsidR="001B158E" w:rsidRPr="001B158E" w:rsidRDefault="001B158E" w:rsidP="001B158E">
      <w:pPr>
        <w:spacing w:after="0" w:line="36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выпускной квалификационной работе студенту 2 курса направления 05.04.02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 _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выпускной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 работы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приказом ректора 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 т ________________             № ________________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сдачи студентом дипломной работы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выпускной квалификационной работы: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вопросов, подлежащих разработке в выпускной квалификационной работе: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иллюстративного материала: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Консультанты по выпускной квалификационной работе (с указанием относящихся к ним разделов ВКР) 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Дата выдачи задания "______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"  _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202</w:t>
      </w:r>
      <w:r w:rsidR="005440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научного руководителя _________________________________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Задание принял к исполнению _______________________________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 ____________________________________________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график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ВКР работы студентом 2 курса магистратуры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05.04.02 География ________________________ (ФИО)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2305"/>
        <w:gridCol w:w="2063"/>
      </w:tblGrid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240" w:lineRule="auto"/>
              <w:ind w:right="-20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Выполняемая работа</w:t>
            </w: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58E" w:rsidRPr="001B158E" w:rsidTr="002F5F2B">
        <w:tc>
          <w:tcPr>
            <w:tcW w:w="4977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3" w:type="dxa"/>
          </w:tcPr>
          <w:p w:rsidR="001B158E" w:rsidRPr="001B158E" w:rsidRDefault="001B158E" w:rsidP="001B158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________________ 202</w:t>
      </w:r>
      <w:r w:rsidR="005440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научного руководителя _____________________________________</w:t>
      </w:r>
    </w:p>
    <w:p w:rsidR="001B158E" w:rsidRPr="001B158E" w:rsidRDefault="001B158E" w:rsidP="001B15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 __________________________________________________</w:t>
      </w:r>
    </w:p>
    <w:p w:rsidR="001B158E" w:rsidRPr="001B158E" w:rsidRDefault="001B158E" w:rsidP="001B158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№2</w:t>
      </w:r>
    </w:p>
    <w:p w:rsidR="001B158E" w:rsidRPr="001B158E" w:rsidRDefault="001B158E" w:rsidP="001B158E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списка литературы </w:t>
      </w:r>
    </w:p>
    <w:p w:rsidR="001B158E" w:rsidRPr="001B158E" w:rsidRDefault="001B158E" w:rsidP="001B158E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58E" w:rsidRPr="001B158E" w:rsidRDefault="001B158E" w:rsidP="001B158E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литературы включаются только те </w:t>
      </w:r>
      <w:r w:rsidRPr="001B15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литературные источники, на которые есть ссылки в тексте,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наоборот, – в тексте не должно быть ссылок на литературные источники, которые отсутствуют в списке литературы.</w:t>
      </w:r>
    </w:p>
    <w:p w:rsidR="001B158E" w:rsidRPr="001B158E" w:rsidRDefault="001B158E" w:rsidP="001B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оформляется по алфавиту (включая электронные ресурсы) и обязательно нумеруется. Если один и тот же автор повторяется, то его работы в списке располагаются от наиболее ранней по году выпуска к более поздней, например,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 1980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г., потом 2002 г. Работы одного и того же автора, но с соавторами располагаются  по алфавиту, начиная со второго автора после работ первого автора. Если есть несколько (например, две) разных работы одного автора с одним годом выпуска, то в списке литературы их располагают в любом порядке,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рядом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годом выпуска  ставиться буква «а» и  «б».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B158E" w:rsidRPr="001B158E" w:rsidRDefault="001B158E" w:rsidP="001B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работа ………. М.,1990 а. - с.51-61.</w:t>
      </w:r>
    </w:p>
    <w:p w:rsidR="001B158E" w:rsidRPr="001B158E" w:rsidRDefault="001B158E" w:rsidP="001B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………………Л.,1990 б. - 585с.</w:t>
      </w:r>
    </w:p>
    <w:p w:rsidR="001B158E" w:rsidRPr="001B158E" w:rsidRDefault="001B158E" w:rsidP="001B1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ссылках в тексте указывают год с соответствующей буквой </w:t>
      </w:r>
    </w:p>
    <w:p w:rsidR="001B158E" w:rsidRPr="001B158E" w:rsidRDefault="001B158E" w:rsidP="001B15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авторы ставятся по алфавиту, но после русскоязычных работ, при общей нумерации источников. </w:t>
      </w:r>
    </w:p>
    <w:p w:rsidR="001B158E" w:rsidRPr="001B158E" w:rsidRDefault="001B158E" w:rsidP="001B15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58E" w:rsidRPr="001B158E" w:rsidRDefault="001B158E" w:rsidP="001B1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Ссылки на литературу даются в тексте в скобках в виде фамилии автора (авторов) или начальных слов названия книги, </w:t>
      </w:r>
      <w:r w:rsidRPr="001B158E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с </w:t>
      </w: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указанием года издания </w:t>
      </w:r>
      <w:r w:rsidRPr="001B158E">
        <w:rPr>
          <w:rFonts w:ascii="Times New Roman" w:eastAsia="Times New Roman" w:hAnsi="Times New Roman" w:cs="Times New Roman"/>
          <w:bCs/>
          <w:sz w:val="28"/>
          <w:szCs w:val="18"/>
          <w:lang w:eastAsia="ru-RU"/>
        </w:rPr>
        <w:t xml:space="preserve">и </w:t>
      </w:r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номеров страниц. Допускается также оформлять ссылки в квадратных скобках с указанием номера источника в списке литературы, 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>например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[8].</w:t>
      </w:r>
    </w:p>
    <w:p w:rsidR="001B158E" w:rsidRPr="001B158E" w:rsidRDefault="001B158E" w:rsidP="001B1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B158E" w:rsidRPr="001B158E" w:rsidRDefault="001B158E" w:rsidP="001B1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Книги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Алаев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Э.Б. Социально-экономическая география: Понятийно-терминологический словарь. М.: Мысль, 1983. 350 с.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Алаев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Алексеев А.И. Многоликая деревня (население и территория). М.: Мысль, 1990. 269 с.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(Алексеев, 1990)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Баранский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Избранные труды. Научные принципы географии / Ред. кол.: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В.А.Анучин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М.: Мысль, 1980. 239 с.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Баранский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Географическая картина мира. В 2-х книгах. 4-е изд.,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М.: Дрофа, Кн.1. 2008, 495 с., Кн.2. 2009. 480 с.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2008) или (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1B1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Московский столичный регион: Территориальная структура и природная среда (опыт географического исследования): Монография / Под ред. Г.М. Лаппо, Г.А. Гольца, А.И. </w:t>
      </w:r>
      <w:proofErr w:type="spellStart"/>
      <w:r w:rsidRPr="001B158E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Трейвиша</w:t>
      </w:r>
      <w:proofErr w:type="spellEnd"/>
      <w:r w:rsidRPr="001B158E">
        <w:rPr>
          <w:rFonts w:ascii="Times New Roman" w:eastAsia="Arial Unicode MS" w:hAnsi="Times New Roman" w:cs="Times New Roman"/>
          <w:sz w:val="28"/>
          <w:szCs w:val="28"/>
          <w:lang w:eastAsia="ru-RU"/>
        </w:rPr>
        <w:t>. М.: Институт географии АН СССР, 1988. 321 с.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(Московский столичный…, 1988)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6.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А.А., Ковалев Е.М., Шарков Ю.А. Гипотеза территориальной организации Тверской области. Тверь: Тверской государственный университет, 1993. 42 с.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(Ткаченко, Ковалев, Шарков, 1993)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авторов больше трех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то, например, (Иванов и др., 2013)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Экономическая теория. Под ред. В. Д.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Камаева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М.: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Владос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t>, 2000. 640 с.</w:t>
      </w:r>
    </w:p>
    <w:p w:rsidR="001B158E" w:rsidRPr="001B158E" w:rsidRDefault="001B158E" w:rsidP="001B1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(Экономическая теория, 2000)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Статьи в журналах и сборниках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Каючкин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Методологические подходы к районированию процесса транспортного освоения территории. // География и природные ресурсы. 1990. №3. С. 12–18.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Каючкин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Ковалев С.А. Об экономико-географическом положении сельских поселений и его изучении // Вопросы географии. Сборник 41. Экономическая география. М.: Государственное издательство географической литературы, 1957. С. 134–176.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(Ковалев, 1957)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Куница М.Н. Современный кризис сельского расселения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староосвоенных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Центра: демографический аспект // Социально-экономическая география: история, теория, методы, практика. Сборник научных статей. Отв. ред. А. П.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Катровский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Смоленск: Универсум, 2011. С. 486–491.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(Куница, 2011)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Яковлева С.И. Транспортный каркас сельского расселения Тверской области // Вестник Тверского государственного университета. Сер. «География и геоэкология». 2008. № 22 [82]. С. 51–70.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(Яковлева, 2008)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Тезисы конференций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Ткаченко А.А.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Примагистральные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и каркасный эффект в региональном развитии // Транспортная инфраструктура как фактор устойчивого развития регионов России: Материалы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научно-</w:t>
      </w:r>
      <w:proofErr w:type="gram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 конференции</w:t>
      </w:r>
      <w:proofErr w:type="gram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Отв. ред. Б.А. Казаков. Пермь, 2007. С. 37–41.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Диссертации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Ашуркова Ю. А. Экономико-географическая характеристика транспортно-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расселенческой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освоенности территории Иркутской области: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канд. геогр. наук: 25.00.24. Иркутск, 2003. 186 c.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(Ашуркова, 2003)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Авторефераты диссертаций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Антонов М.Н. Совершенствование методов обоснования параметров транспортного обслуживания населения по автобусным маршрутам регулярных перевозок: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автореф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…  канд. тех. наук:  05.22.08</w:t>
      </w:r>
      <w:r w:rsidRPr="001B158E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2010. 20 с.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(Антонов, 2010)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Нормативные правовые акты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Конституция Российской Федерации: офиц. текст. М.: Маркетинг, 2001. 39 с.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Семейный кодекс Российской Федерации: [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закон: принят Гос. Думой 8 дек. 1995 г.: по состоянию на 3 янв. 2001 г.] СПб.: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Стаун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-кантри, 2001. 94 с.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Стандарты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М.: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Стардартин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-форм, 2007. 5 с.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Депонированные научные работы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Разумовский В.А. Управление маркетинговыми исследованиями в регионе. М., 2002. 210 с.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ИНИОН Рос. акад. наук 15.02.02, №139876.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Отчеты о научно-исследовательской работе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 и методы изучения военно-профессиональной направленности подростков: отчет о НИР/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Загорюев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Екатеринбург: Уральский институт практической психологии, 2008. 102 с.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Электронные ресурсы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Самостоятельный материал на сайте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Богданова Л.П., Щукина А.С. Социальный портрет Тверской области // Социальный атлас российских регионов [Электронный ресурс] / Независимый институт социальной политики. 2004.  Режим доступа: </w:t>
      </w:r>
      <w:hyperlink r:id="rId9" w:history="1"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http</w:t>
        </w:r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://</w:t>
        </w:r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www</w:t>
        </w:r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socpol</w:t>
        </w:r>
        <w:proofErr w:type="spellEnd"/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</w:t>
        </w:r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atlas</w:t>
        </w:r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</w:t>
        </w:r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portraits</w:t>
        </w:r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/</w:t>
        </w:r>
        <w:proofErr w:type="spellStart"/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tver</w:t>
        </w:r>
        <w:proofErr w:type="spellEnd"/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shtml</w:t>
        </w:r>
        <w:proofErr w:type="spellEnd"/>
      </w:hyperlink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(Богданова, Щукина, 2004)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Концепция устойчивого развития сельских территорий Российской Федерации на период до 2020 года (утверждено </w:t>
      </w:r>
      <w:hyperlink w:anchor="sub_0" w:history="1">
        <w:r w:rsidRPr="001B158E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распоряжением</w:t>
        </w:r>
      </w:hyperlink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 ноября 2010 г. N 2136-р). [Электронный ресурс]. Режим доступа: </w:t>
      </w:r>
      <w:hyperlink r:id="rId10" w:history="1"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www.agro.tambov.gov.ru/files/doc/PP-2136-р.rtf</w:t>
        </w:r>
      </w:hyperlink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(Концепция…, 2010)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Сайт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Караван+Я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 еженедельник. Режим доступа: </w:t>
      </w:r>
      <w:hyperlink r:id="rId11" w:history="1"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http://www.karavan.tver.ru/</w:t>
        </w:r>
      </w:hyperlink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Тверской государственный университет [Электронный ресурс]. Режим доступа: </w:t>
      </w:r>
      <w:hyperlink r:id="rId12" w:history="1">
        <w:r w:rsidRPr="001B158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http://university.tversu.ru/</w:t>
        </w:r>
      </w:hyperlink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ресурс на диске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энциклопедия зарубежного классического искусства [Электронный ресурс]. М.: Большая Рос.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1996. 1 электрон. опт. диск (</w:t>
      </w:r>
      <w:r w:rsidRPr="001B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1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</w:t>
      </w: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(Художественная энциклопедия, 1996)</w:t>
      </w:r>
    </w:p>
    <w:p w:rsidR="001B158E" w:rsidRPr="001B158E" w:rsidRDefault="001B158E" w:rsidP="001B158E">
      <w:pPr>
        <w:widowControl w:val="0"/>
        <w:autoSpaceDE w:val="0"/>
        <w:autoSpaceDN w:val="0"/>
        <w:adjustRightInd w:val="0"/>
        <w:spacing w:after="0" w:line="360" w:lineRule="auto"/>
        <w:ind w:left="493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Карта</w:t>
      </w:r>
    </w:p>
    <w:p w:rsidR="001B158E" w:rsidRPr="001B158E" w:rsidRDefault="001B158E" w:rsidP="001B15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 [Карты]: 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карта. [</w:t>
      </w:r>
      <w:proofErr w:type="spellStart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переизд</w:t>
      </w:r>
      <w:proofErr w:type="spellEnd"/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.] 1:200000, 2 км в 1 см. М.: ЦЭВКФ, 2003. 78 с.</w:t>
      </w:r>
    </w:p>
    <w:p w:rsidR="001B158E" w:rsidRPr="001B158E" w:rsidRDefault="001B158E" w:rsidP="001B1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B158E" w:rsidRPr="001B158E" w:rsidRDefault="001B158E" w:rsidP="001B1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«Тверской государственный университет»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географии и геоэкологии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05.04.02 География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магистратуры «Региональная политика 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территориальное планирование»</w:t>
      </w: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(МАГИСТЕРСКАЯ ДИССЕРТАЦИЯ)</w:t>
      </w: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8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15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(тема)</w:t>
      </w: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536" w:type="dxa"/>
        <w:tblLayout w:type="fixed"/>
        <w:tblLook w:val="0000" w:firstRow="0" w:lastRow="0" w:firstColumn="0" w:lastColumn="0" w:noHBand="0" w:noVBand="0"/>
      </w:tblPr>
      <w:tblGrid>
        <w:gridCol w:w="4358"/>
      </w:tblGrid>
      <w:tr w:rsidR="001B158E" w:rsidRPr="001B158E" w:rsidTr="002F5F2B">
        <w:tc>
          <w:tcPr>
            <w:tcW w:w="4358" w:type="dxa"/>
          </w:tcPr>
          <w:p w:rsidR="001B158E" w:rsidRPr="001B158E" w:rsidRDefault="001B158E" w:rsidP="001B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8E">
              <w:rPr>
                <w:rFonts w:ascii="Times New Roman" w:eastAsia="Calibri" w:hAnsi="Times New Roman" w:cs="Times New Roman"/>
                <w:sz w:val="28"/>
                <w:szCs w:val="28"/>
              </w:rPr>
              <w:t>Автор:</w:t>
            </w:r>
          </w:p>
        </w:tc>
      </w:tr>
      <w:tr w:rsidR="001B158E" w:rsidRPr="001B158E" w:rsidTr="002F5F2B">
        <w:tc>
          <w:tcPr>
            <w:tcW w:w="4358" w:type="dxa"/>
          </w:tcPr>
          <w:p w:rsidR="001B158E" w:rsidRPr="001B158E" w:rsidRDefault="001B158E" w:rsidP="001B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8E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</w:tbl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45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1B158E" w:rsidRPr="001B158E" w:rsidTr="002F5F2B">
        <w:tc>
          <w:tcPr>
            <w:tcW w:w="5245" w:type="dxa"/>
          </w:tcPr>
          <w:p w:rsidR="001B158E" w:rsidRPr="001B158E" w:rsidRDefault="001B158E" w:rsidP="001B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8E">
              <w:rPr>
                <w:rFonts w:ascii="Times New Roman" w:eastAsia="Calibri" w:hAnsi="Times New Roman" w:cs="Times New Roman"/>
                <w:sz w:val="28"/>
                <w:szCs w:val="28"/>
              </w:rPr>
              <w:t>Научный руководитель:</w:t>
            </w:r>
          </w:p>
        </w:tc>
      </w:tr>
      <w:tr w:rsidR="001B158E" w:rsidRPr="001B158E" w:rsidTr="002F5F2B">
        <w:tc>
          <w:tcPr>
            <w:tcW w:w="5245" w:type="dxa"/>
          </w:tcPr>
          <w:p w:rsidR="001B158E" w:rsidRPr="001B158E" w:rsidRDefault="001B158E" w:rsidP="001B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8E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степень, звание,</w:t>
            </w:r>
          </w:p>
        </w:tc>
      </w:tr>
      <w:tr w:rsidR="001B158E" w:rsidRPr="001B158E" w:rsidTr="002F5F2B">
        <w:tc>
          <w:tcPr>
            <w:tcW w:w="5245" w:type="dxa"/>
          </w:tcPr>
          <w:p w:rsidR="001B158E" w:rsidRPr="001B158E" w:rsidRDefault="001B158E" w:rsidP="001B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158E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1B158E" w:rsidRPr="001B158E" w:rsidRDefault="001B158E" w:rsidP="001B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158E" w:rsidRPr="001B158E" w:rsidRDefault="001B158E" w:rsidP="001B15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B158E" w:rsidRPr="001B158E" w:rsidRDefault="001B158E" w:rsidP="001B158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58E" w:rsidRPr="001B158E" w:rsidRDefault="001B158E" w:rsidP="001B15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8E">
        <w:rPr>
          <w:rFonts w:ascii="Times New Roman" w:eastAsia="Calibri" w:hAnsi="Times New Roman" w:cs="Times New Roman"/>
          <w:sz w:val="28"/>
          <w:szCs w:val="28"/>
        </w:rPr>
        <w:t>Допущен (а) к защите:</w:t>
      </w:r>
    </w:p>
    <w:p w:rsidR="001B158E" w:rsidRPr="001B158E" w:rsidRDefault="001B158E" w:rsidP="001B15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8E">
        <w:rPr>
          <w:rFonts w:ascii="Times New Roman" w:eastAsia="Calibri" w:hAnsi="Times New Roman" w:cs="Times New Roman"/>
          <w:sz w:val="28"/>
          <w:szCs w:val="28"/>
        </w:rPr>
        <w:t>Руководитель ООП:</w:t>
      </w:r>
    </w:p>
    <w:p w:rsidR="001B158E" w:rsidRPr="001B158E" w:rsidRDefault="001B158E" w:rsidP="001B158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58E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1B158E" w:rsidRPr="001B158E" w:rsidRDefault="001B158E" w:rsidP="001B15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B158E">
        <w:rPr>
          <w:rFonts w:ascii="Times New Roman" w:eastAsia="Calibri" w:hAnsi="Times New Roman" w:cs="Times New Roman"/>
          <w:i/>
          <w:sz w:val="28"/>
          <w:szCs w:val="28"/>
        </w:rPr>
        <w:t>(подпись, дата)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8E" w:rsidRPr="001B158E" w:rsidRDefault="001B158E" w:rsidP="001B15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15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1B158E" w:rsidRPr="001B158E" w:rsidSect="00BA1C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4D" w:rsidRDefault="000C154D">
      <w:pPr>
        <w:spacing w:after="0" w:line="240" w:lineRule="auto"/>
      </w:pPr>
      <w:r>
        <w:separator/>
      </w:r>
    </w:p>
  </w:endnote>
  <w:endnote w:type="continuationSeparator" w:id="0">
    <w:p w:rsidR="000C154D" w:rsidRDefault="000C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2907"/>
      <w:docPartObj>
        <w:docPartGallery w:val="Page Numbers (Bottom of Page)"/>
        <w:docPartUnique/>
      </w:docPartObj>
    </w:sdtPr>
    <w:sdtEndPr/>
    <w:sdtContent>
      <w:p w:rsidR="00E56E11" w:rsidRDefault="00B3569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E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56E11" w:rsidRDefault="000C154D">
    <w:pPr>
      <w:pStyle w:val="a3"/>
    </w:pPr>
  </w:p>
  <w:p w:rsidR="00815200" w:rsidRDefault="000C154D"/>
  <w:p w:rsidR="00815200" w:rsidRDefault="000C15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4D" w:rsidRDefault="000C154D">
      <w:pPr>
        <w:spacing w:after="0" w:line="240" w:lineRule="auto"/>
      </w:pPr>
      <w:r>
        <w:separator/>
      </w:r>
    </w:p>
  </w:footnote>
  <w:footnote w:type="continuationSeparator" w:id="0">
    <w:p w:rsidR="000C154D" w:rsidRDefault="000C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91"/>
    <w:multiLevelType w:val="multilevel"/>
    <w:tmpl w:val="35A8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D5549"/>
    <w:multiLevelType w:val="hybridMultilevel"/>
    <w:tmpl w:val="0E8697AE"/>
    <w:lvl w:ilvl="0" w:tplc="43DE2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1A2F8E"/>
    <w:multiLevelType w:val="hybridMultilevel"/>
    <w:tmpl w:val="70FE4A1A"/>
    <w:lvl w:ilvl="0" w:tplc="11124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64A68"/>
    <w:multiLevelType w:val="hybridMultilevel"/>
    <w:tmpl w:val="78D0529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3099D"/>
    <w:multiLevelType w:val="hybridMultilevel"/>
    <w:tmpl w:val="61928E98"/>
    <w:lvl w:ilvl="0" w:tplc="79B8EE08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68841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710662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3C63AF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58A76F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D56830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7D0FDF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A242551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FF249B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DB43FE0"/>
    <w:multiLevelType w:val="hybridMultilevel"/>
    <w:tmpl w:val="B270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E"/>
    <w:rsid w:val="000C154D"/>
    <w:rsid w:val="001B158E"/>
    <w:rsid w:val="004172F7"/>
    <w:rsid w:val="00544025"/>
    <w:rsid w:val="006709F1"/>
    <w:rsid w:val="007955E4"/>
    <w:rsid w:val="00B3569D"/>
    <w:rsid w:val="00E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F4C9"/>
  <w15:chartTrackingRefBased/>
  <w15:docId w15:val="{D82E38AF-4692-480D-8658-B9660AF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15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15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B15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niversity.tve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avan.tv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gro.tambov.gov.ru/files/doc/PP-2136-&#1088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pol.ru/atlas/portraits/tver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Фомкина Александра Андреевна</dc:creator>
  <cp:keywords/>
  <dc:description/>
  <cp:lastModifiedBy>Петровская Ольга Викторовна</cp:lastModifiedBy>
  <cp:revision>5</cp:revision>
  <dcterms:created xsi:type="dcterms:W3CDTF">2023-01-31T09:23:00Z</dcterms:created>
  <dcterms:modified xsi:type="dcterms:W3CDTF">2023-01-31T10:43:00Z</dcterms:modified>
</cp:coreProperties>
</file>